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3B" w:rsidRPr="00CD7C3B" w:rsidRDefault="00CD7C3B" w:rsidP="00CD7C3B">
      <w:pPr>
        <w:pStyle w:val="a3"/>
        <w:shd w:val="clear" w:color="auto" w:fill="FFFFFF"/>
        <w:spacing w:before="0" w:beforeAutospacing="0" w:after="89" w:afterAutospacing="0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Надо учиться быть здоровым!</w:t>
      </w:r>
    </w:p>
    <w:p w:rsidR="00CD7C3B" w:rsidRDefault="00CD7C3B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>Сегодня человечество переживает настоящий кризис: распространение среди подростков курения, пьянства, токсикомании и наркомании достигает критических масштабов. Ученые бьют тревогу – наша нация постепенно вымирает: растет детская смертность; увеличивается число детей, имеющих психические и неврологические отклонения, что в свою очередь способствует росту детской преступности.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>Согласно определению Всемирной организации здравоохранения, здоровье – это не только отсутствие болезней, а состояние полного физического, психического и социального благополучия.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>Известно, что уровень здоровья человека зависит от многих факторов: наследственных, социально-экономических, экологических, деятельности системы здравоохранения. Но, по данным ВОЗ он лишь на 10-15 % связан с последним фактором, на 15-20 % обусловлен генетическими факторами, на 25 % его определяют экологические условия и на 50-55 % - условия и образ жизни человека. Таким образом, очевидно, что первостепенная роль в сохранении и формировании здоровья все же принадлежит самому человеку, его образу жизни, его ценностям, установкам, степени гармонизации его внутреннего мира и отношений с окружением. Вместе с тем современный человек в большинстве случаев перекладывает ответственность за свое здоровье на врачей. Он фактически равнодушен по отношению к себе, не отвечает за силы и здоровье своего организма, и наряду с этим не старается исследовать и понимать свою душу. В действительности человек занят не заботой о собственном здоровье, а лечением болезней, что и приводит к наблюдающемуся в настоящее время увяданию здоровья на фоне значительных успехов медицины. В действительности же, укрепление и творение здоровья должно стать потребностью и обязанностью каждого человека.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>Первым шагом в этом направлении может служить выяснение представлений о здоровом образе жизни в современном обществе с целью дальнейшей их корректировки, а также формирования новых представлений и установок на здоровье, здоровый образ жизни и болезнь. В первую очередь это имеет значение для молодого поколения, так как его здоровье - это общественное здоровье через 10 - 30 лет.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 xml:space="preserve">В нашей школе проводится большая работа по пропаганде здорового образа жизни среди учащихся и их родителей с целью изменения ценностного отношения детей и подростков к </w:t>
      </w:r>
      <w:proofErr w:type="spellStart"/>
      <w:r w:rsidRPr="00A723F0">
        <w:rPr>
          <w:sz w:val="28"/>
          <w:szCs w:val="28"/>
        </w:rPr>
        <w:t>табакокурению</w:t>
      </w:r>
      <w:proofErr w:type="spellEnd"/>
      <w:r w:rsidRPr="00A723F0">
        <w:rPr>
          <w:sz w:val="28"/>
          <w:szCs w:val="28"/>
        </w:rPr>
        <w:t>, алкоголю, наркотикам и формирования личной ответственности учащихся за свое поведение, привлечения подростков к решению актуальной проблемы российского общества, формирования активной гражданской позиции обучающихся.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lastRenderedPageBreak/>
        <w:t>Ежегодно проводятся мониторинги по вредным привычкам, месячники по профилактике вредных привычек, акции, тематические классные часы, родительские собрания. Хорошо организована занятость</w:t>
      </w:r>
      <w:r w:rsidR="00CD7C3B">
        <w:rPr>
          <w:sz w:val="28"/>
          <w:szCs w:val="28"/>
        </w:rPr>
        <w:t xml:space="preserve"> учащихся во внеурочное время, 8</w:t>
      </w:r>
      <w:r w:rsidRPr="00A723F0">
        <w:rPr>
          <w:sz w:val="28"/>
          <w:szCs w:val="28"/>
        </w:rPr>
        <w:t xml:space="preserve">0% учащихся посещают </w:t>
      </w:r>
      <w:r w:rsidRPr="00A723F0">
        <w:rPr>
          <w:sz w:val="28"/>
          <w:szCs w:val="28"/>
        </w:rPr>
        <w:t>кружки и секции,</w:t>
      </w:r>
      <w:r w:rsidRPr="00A723F0">
        <w:rPr>
          <w:sz w:val="28"/>
          <w:szCs w:val="28"/>
        </w:rPr>
        <w:t xml:space="preserve"> организованные при школе. В школе оборудован тренажерный зал, в зимний период действует ледовая площадка</w:t>
      </w:r>
      <w:r w:rsidR="00CD7C3B">
        <w:rPr>
          <w:sz w:val="28"/>
          <w:szCs w:val="28"/>
        </w:rPr>
        <w:t>, лыжня</w:t>
      </w:r>
      <w:r w:rsidRPr="00A723F0">
        <w:rPr>
          <w:sz w:val="28"/>
          <w:szCs w:val="28"/>
        </w:rPr>
        <w:t xml:space="preserve"> и</w:t>
      </w:r>
      <w:r w:rsidR="00CD7C3B">
        <w:rPr>
          <w:sz w:val="28"/>
          <w:szCs w:val="28"/>
        </w:rPr>
        <w:t>,</w:t>
      </w:r>
      <w:r w:rsidRPr="00A723F0">
        <w:rPr>
          <w:sz w:val="28"/>
          <w:szCs w:val="28"/>
        </w:rPr>
        <w:t xml:space="preserve"> все учащиеся могут использовать зимний спортивный инвентарь для занятия спортом.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>Для определения состояния здоровья, уровня физического развития учащихся 1-11 классов в школе ежегодно проводятся специальные исследования – мониторинги здоровья.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 xml:space="preserve">Так как для оценки физического развития ребенка первостепенное значение имеют показание роста, веса, состояния его здоровья, поэтому ежегодно в начале и в конце учебного года в школе проводится обследование физического здоровья школьников. Исследования показали, что показатели физического развития и здоровья детей изменились. Отмечено постепенное увеличение темпов физического развития и созревания детей. Об этом свидетельствуют увеличение средних показателей развития, таких как рост, вес, окружность груди. </w:t>
      </w:r>
      <w:r w:rsidR="00CD7C3B">
        <w:rPr>
          <w:sz w:val="28"/>
          <w:szCs w:val="28"/>
        </w:rPr>
        <w:t>В У</w:t>
      </w:r>
      <w:r w:rsidRPr="00A723F0">
        <w:rPr>
          <w:sz w:val="28"/>
          <w:szCs w:val="28"/>
        </w:rPr>
        <w:t>ставе Всемирной Организации Здравоохранения (ВОЗ) записано, что здоровье представляет собой не только отсутствие болезней и физических дефектов, а доброжелательные отношения с другими людьми, с природой и самим собой.</w:t>
      </w:r>
    </w:p>
    <w:p w:rsid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>Познавая себя, прислушиваясь к себе, мы становимся на путь творения здоровья… Сегодня, сейчас мы определяем наше здоровье в будущем. Мы сами за него отвечаем! Для совершенствования и формирования здоровья важно учиться быть здоровым!</w:t>
      </w:r>
    </w:p>
    <w:p w:rsidR="00DD0B35" w:rsidRDefault="00DD0B35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bookmarkStart w:id="0" w:name="_GoBack"/>
      <w:bookmarkEnd w:id="0"/>
    </w:p>
    <w:p w:rsidR="00DD0B35" w:rsidRPr="00A723F0" w:rsidRDefault="00DD0B35" w:rsidP="00DD0B35">
      <w:pPr>
        <w:pStyle w:val="a3"/>
        <w:shd w:val="clear" w:color="auto" w:fill="FFFFFF"/>
        <w:spacing w:before="0" w:beforeAutospacing="0" w:after="89" w:afterAutospacing="0"/>
        <w:jc w:val="center"/>
        <w:rPr>
          <w:sz w:val="28"/>
          <w:szCs w:val="28"/>
        </w:rPr>
      </w:pPr>
      <w:r w:rsidRPr="00DD0B35">
        <w:rPr>
          <w:noProof/>
          <w:sz w:val="28"/>
          <w:szCs w:val="28"/>
        </w:rPr>
        <w:drawing>
          <wp:inline distT="0" distB="0" distL="0" distR="0">
            <wp:extent cx="4610100" cy="3457575"/>
            <wp:effectExtent l="0" t="0" r="0" b="9525"/>
            <wp:docPr id="1" name="Рисунок 1" descr="C:\Users\socped\Desktop\pamjatka_zoz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ped\Desktop\pamjatka_zozh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97" cy="345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4A" w:rsidRDefault="0024584A"/>
    <w:sectPr w:rsidR="0024584A" w:rsidSect="00DD0B35">
      <w:pgSz w:w="11906" w:h="16838"/>
      <w:pgMar w:top="1134" w:right="850" w:bottom="1134" w:left="1701" w:header="708" w:footer="708" w:gutter="0"/>
      <w:pgBorders w:offsetFrom="page">
        <w:top w:val="shadowedSquares" w:sz="19" w:space="24" w:color="auto"/>
        <w:left w:val="shadowedSquares" w:sz="19" w:space="24" w:color="auto"/>
        <w:bottom w:val="shadowedSquares" w:sz="19" w:space="24" w:color="auto"/>
        <w:right w:val="shadowedSquare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7D"/>
    <w:rsid w:val="0024584A"/>
    <w:rsid w:val="00A723F0"/>
    <w:rsid w:val="00BB1F7D"/>
    <w:rsid w:val="00CD7C3B"/>
    <w:rsid w:val="00D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42D9"/>
  <w15:chartTrackingRefBased/>
  <w15:docId w15:val="{FD8860BD-C614-4FCE-9C3A-BD449FD5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2017-03-25T05:49:00Z</dcterms:created>
  <dcterms:modified xsi:type="dcterms:W3CDTF">2017-03-25T06:02:00Z</dcterms:modified>
</cp:coreProperties>
</file>